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CC" w:rsidRDefault="0072542C" w:rsidP="00F330CC">
      <w:r>
        <w:rPr>
          <w:rFonts w:ascii="AppleSystemUIFont" w:hAnsi="AppleSystemUIFont" w:cs="AppleSystemUIFont"/>
          <w:b/>
          <w:color w:val="353535"/>
          <w:sz w:val="32"/>
          <w:szCs w:val="32"/>
        </w:rPr>
        <w:t xml:space="preserve">Uppsala </w:t>
      </w:r>
      <w:r w:rsidR="00F330CC" w:rsidRPr="00F330CC">
        <w:rPr>
          <w:rFonts w:ascii="AppleSystemUIFont" w:hAnsi="AppleSystemUIFont" w:cs="AppleSystemUIFont"/>
          <w:b/>
          <w:color w:val="353535"/>
          <w:sz w:val="32"/>
          <w:szCs w:val="32"/>
        </w:rPr>
        <w:t xml:space="preserve">har allt en storstad ska ha. Men </w:t>
      </w:r>
      <w:r w:rsidR="00832E34">
        <w:rPr>
          <w:rFonts w:ascii="AppleSystemUIFont" w:hAnsi="AppleSystemUIFont" w:cs="AppleSystemUIFont"/>
          <w:b/>
          <w:color w:val="353535"/>
          <w:sz w:val="32"/>
          <w:szCs w:val="32"/>
        </w:rPr>
        <w:t>mycket</w:t>
      </w:r>
      <w:r w:rsidR="00F330CC" w:rsidRPr="00F330CC">
        <w:rPr>
          <w:rFonts w:ascii="AppleSystemUIFont" w:hAnsi="AppleSystemUIFont" w:cs="AppleSystemUIFont"/>
          <w:b/>
          <w:color w:val="353535"/>
          <w:sz w:val="32"/>
          <w:szCs w:val="32"/>
        </w:rPr>
        <w:t xml:space="preserve"> närmare.</w:t>
      </w:r>
      <w:r w:rsidR="00F330CC">
        <w:rPr>
          <w:color w:val="17365D"/>
          <w:sz w:val="52"/>
          <w:szCs w:val="52"/>
        </w:rPr>
        <w:t xml:space="preserve"> </w:t>
      </w:r>
    </w:p>
    <w:p w:rsidR="00B26C20" w:rsidRPr="00B26C20" w:rsidRDefault="00B26C20" w:rsidP="00B26C20">
      <w:pPr>
        <w:rPr>
          <w:szCs w:val="24"/>
        </w:rPr>
      </w:pPr>
      <w:r w:rsidRPr="00B26C20">
        <w:rPr>
          <w:szCs w:val="24"/>
        </w:rPr>
        <w:t>Uppsala har ett unikt läge som en nordlig nod i huvudstadsregionen och stråket Stockholm-Arlanda-Uppsala är en av de mest expansiva regionerna i Europa med en hög tillväxt i näringslivet, högt nyföretagande och en hög inflyttning. Det är lätt att ta sig till Uppsala, men det är lika lätt att fängslas av staden och fångas av lusten att stanna kvar.</w:t>
      </w:r>
    </w:p>
    <w:p w:rsidR="00B26C20" w:rsidRPr="00B26C20" w:rsidRDefault="00B26C20" w:rsidP="00B26C20">
      <w:pPr>
        <w:rPr>
          <w:szCs w:val="24"/>
        </w:rPr>
      </w:pPr>
      <w:r w:rsidRPr="00B26C20">
        <w:rPr>
          <w:szCs w:val="24"/>
        </w:rPr>
        <w:t>Här bor idag 2</w:t>
      </w:r>
      <w:r w:rsidR="00CA7B2E">
        <w:rPr>
          <w:szCs w:val="24"/>
        </w:rPr>
        <w:t>20</w:t>
      </w:r>
      <w:r>
        <w:rPr>
          <w:szCs w:val="24"/>
        </w:rPr>
        <w:t xml:space="preserve"> </w:t>
      </w:r>
      <w:r w:rsidRPr="00B26C20">
        <w:rPr>
          <w:szCs w:val="24"/>
        </w:rPr>
        <w:t>000 personer och antalet ökar stadigt, på bara 15 år har vi blivit 50</w:t>
      </w:r>
      <w:r w:rsidR="002B5032">
        <w:rPr>
          <w:szCs w:val="24"/>
        </w:rPr>
        <w:t xml:space="preserve"> </w:t>
      </w:r>
      <w:r w:rsidRPr="00B26C20">
        <w:rPr>
          <w:szCs w:val="24"/>
        </w:rPr>
        <w:t>000 fler. Under 2017 ökade befolkningen med över 5</w:t>
      </w:r>
      <w:r>
        <w:rPr>
          <w:szCs w:val="24"/>
        </w:rPr>
        <w:t> </w:t>
      </w:r>
      <w:r w:rsidRPr="00B26C20">
        <w:rPr>
          <w:szCs w:val="24"/>
        </w:rPr>
        <w:t>000</w:t>
      </w:r>
      <w:r>
        <w:rPr>
          <w:szCs w:val="24"/>
        </w:rPr>
        <w:t>.</w:t>
      </w:r>
    </w:p>
    <w:p w:rsidR="00B26C20" w:rsidRPr="00B26C20" w:rsidRDefault="00B26C20" w:rsidP="00B26C20">
      <w:pPr>
        <w:rPr>
          <w:szCs w:val="24"/>
        </w:rPr>
      </w:pPr>
      <w:r w:rsidRPr="00B26C20">
        <w:rPr>
          <w:szCs w:val="24"/>
        </w:rPr>
        <w:t>22</w:t>
      </w:r>
      <w:r>
        <w:rPr>
          <w:szCs w:val="24"/>
        </w:rPr>
        <w:t xml:space="preserve"> </w:t>
      </w:r>
      <w:r w:rsidRPr="00B26C20">
        <w:rPr>
          <w:szCs w:val="24"/>
        </w:rPr>
        <w:t>000</w:t>
      </w:r>
      <w:r>
        <w:rPr>
          <w:szCs w:val="24"/>
        </w:rPr>
        <w:t xml:space="preserve"> </w:t>
      </w:r>
      <w:r w:rsidRPr="00B26C20">
        <w:rPr>
          <w:szCs w:val="24"/>
        </w:rPr>
        <w:t>personer pendlar hit. Varje dag. Vi har 40 000 studenter, över 20</w:t>
      </w:r>
      <w:r w:rsidR="00361609">
        <w:rPr>
          <w:szCs w:val="24"/>
        </w:rPr>
        <w:t xml:space="preserve"> </w:t>
      </w:r>
      <w:r w:rsidRPr="00B26C20">
        <w:rPr>
          <w:szCs w:val="24"/>
        </w:rPr>
        <w:t xml:space="preserve">000 företag och landets snabbast växande arbetsmarknad. Vi är Uppsala – Sveriges fjärde storstad. </w:t>
      </w:r>
    </w:p>
    <w:p w:rsidR="00B26C20" w:rsidRPr="00B26C20" w:rsidRDefault="00B26C20" w:rsidP="00B26C20">
      <w:pPr>
        <w:rPr>
          <w:szCs w:val="24"/>
        </w:rPr>
      </w:pPr>
      <w:r w:rsidRPr="00B26C20">
        <w:rPr>
          <w:szCs w:val="24"/>
        </w:rPr>
        <w:t xml:space="preserve">I Uppsala är det nära till allt. Uppsala har allt en storstad ska ha. Men ännu närmare. Här finns storstadens utbud och puls, med småstadens närhet och lugn. </w:t>
      </w:r>
    </w:p>
    <w:p w:rsidR="00B26C20" w:rsidRPr="00B26C20" w:rsidRDefault="00B26C20" w:rsidP="00B26C20">
      <w:pPr>
        <w:rPr>
          <w:szCs w:val="24"/>
        </w:rPr>
      </w:pPr>
      <w:r w:rsidRPr="00B26C20">
        <w:rPr>
          <w:szCs w:val="24"/>
        </w:rPr>
        <w:t xml:space="preserve">Allt detta är vi förstås väldigt stolta över. Att vara så nära utveckling, kompetens och innovation. Så nära de stora idéerna. Så nära världen.  Men vi är också stolta över att samtidigt ha kvar vår kärna - närheten till naturen. Närheten till kulturen, historien, upplevelserna. Närheten till varandra. </w:t>
      </w:r>
    </w:p>
    <w:p w:rsidR="00B26C20" w:rsidRPr="00B26C20" w:rsidRDefault="00B26C20" w:rsidP="00B26C20">
      <w:pPr>
        <w:rPr>
          <w:szCs w:val="24"/>
        </w:rPr>
      </w:pPr>
      <w:r w:rsidRPr="00B26C20">
        <w:rPr>
          <w:szCs w:val="24"/>
        </w:rPr>
        <w:t>Allt detta gör Uppsala till en dynamisk mötesplats för större möten och evenemang.</w:t>
      </w:r>
    </w:p>
    <w:p w:rsidR="00B26C20" w:rsidRPr="00B26C20" w:rsidRDefault="00B26C20" w:rsidP="00B26C20">
      <w:pPr>
        <w:rPr>
          <w:szCs w:val="24"/>
        </w:rPr>
      </w:pPr>
      <w:r w:rsidRPr="00B26C20">
        <w:rPr>
          <w:b/>
          <w:szCs w:val="24"/>
        </w:rPr>
        <w:t>Nära världen.</w:t>
      </w:r>
      <w:r w:rsidRPr="00B26C20">
        <w:rPr>
          <w:szCs w:val="24"/>
        </w:rPr>
        <w:t xml:space="preserve"> Uppsala ligger längs norra stambanan och har utmärkta tågförbindelser med övriga landet. Du tar dig snabbt hit med tåg från Stockholm på endast 30 minuter. Från Arlanda tar det bara 18 minuter. Och tack vare de korta avstånden i stadskärnan är det enkelt att ge sig ut och upptäcka allt Uppsala har att erbjuda.</w:t>
      </w:r>
    </w:p>
    <w:p w:rsidR="00B26C20" w:rsidRPr="00B26C20" w:rsidRDefault="00B26C20" w:rsidP="00B26C20">
      <w:pPr>
        <w:rPr>
          <w:szCs w:val="24"/>
        </w:rPr>
      </w:pPr>
      <w:r w:rsidRPr="00B26C20">
        <w:rPr>
          <w:b/>
          <w:szCs w:val="24"/>
        </w:rPr>
        <w:t>Nära kompetensen.</w:t>
      </w:r>
      <w:r w:rsidRPr="00B26C20">
        <w:rPr>
          <w:szCs w:val="24"/>
        </w:rPr>
        <w:t xml:space="preserve"> Uppsala ingår i Sveriges största arbetsmarknad och har två universitet och två universitetssjukhus som bedriver världsledande forskning. Med stor tillgång till kompetens, lärande och utveckling. Vi har månghundraårig och bred kunskap inom vetenskap och forskning. Här finns ett aktivt och framtidsorienterat näringsliv som samarbetar med universiteten. Tack vare detta är Uppsala en av världens ledande regioner inom bioteknik och Life Science samtidigt som Uppsala har ett levande näringsliv inom många andra branscher.</w:t>
      </w:r>
    </w:p>
    <w:p w:rsidR="00AE069B" w:rsidRDefault="00B26C20" w:rsidP="00B50D7E">
      <w:pPr>
        <w:rPr>
          <w:szCs w:val="24"/>
        </w:rPr>
      </w:pPr>
      <w:r w:rsidRPr="00B26C20">
        <w:rPr>
          <w:b/>
          <w:szCs w:val="24"/>
        </w:rPr>
        <w:t>Nära upplevelserna.</w:t>
      </w:r>
      <w:r w:rsidRPr="00B26C20">
        <w:rPr>
          <w:szCs w:val="24"/>
        </w:rPr>
        <w:t xml:space="preserve"> Uppsala är en av Sveriges äldsta städer och Uppsala räknas som Sveriges religiösa och historiska centrum. I Uppsala finns också Linnéträdgården – Sveriges äldsta botaniska trädgård, Nordens största katedral och ett av Sveriges mest kända fornlämningsområden i Gamla Uppsala. Uppsala inspirerar med ett rikt kulturliv, spännande evenemang och hela Sveriges historia – på en och samma plats. Vi är en livlig shoppingstad med brett utbud av caféer och restauranger.</w:t>
      </w:r>
    </w:p>
    <w:p w:rsidR="00C364BA" w:rsidRPr="00B50D7E" w:rsidRDefault="00C364BA" w:rsidP="00B50D7E">
      <w:pPr>
        <w:rPr>
          <w:b/>
        </w:rPr>
      </w:pPr>
      <w:bookmarkStart w:id="0" w:name="_gjdgxs"/>
      <w:bookmarkEnd w:id="0"/>
      <w:r w:rsidRPr="00B50D7E">
        <w:rPr>
          <w:b/>
          <w:szCs w:val="24"/>
        </w:rPr>
        <w:t>Korta fakta om Uppsala, Sveriges fjärde storstad:</w:t>
      </w:r>
    </w:p>
    <w:p w:rsidR="00832E34" w:rsidRDefault="005F4A27" w:rsidP="00832E34">
      <w:pPr>
        <w:pStyle w:val="Liststycke"/>
        <w:numPr>
          <w:ilvl w:val="0"/>
          <w:numId w:val="7"/>
        </w:numPr>
        <w:rPr>
          <w:szCs w:val="24"/>
        </w:rPr>
      </w:pPr>
      <w:r w:rsidRPr="00B50D7E">
        <w:rPr>
          <w:szCs w:val="24"/>
        </w:rPr>
        <w:t>Ca 2</w:t>
      </w:r>
      <w:r w:rsidR="00CA7B2E">
        <w:rPr>
          <w:szCs w:val="24"/>
        </w:rPr>
        <w:t>20</w:t>
      </w:r>
      <w:bookmarkStart w:id="1" w:name="_GoBack"/>
      <w:bookmarkEnd w:id="1"/>
      <w:r w:rsidR="00C364BA" w:rsidRPr="00B50D7E">
        <w:rPr>
          <w:szCs w:val="24"/>
        </w:rPr>
        <w:t xml:space="preserve"> 000 invånare, </w:t>
      </w:r>
      <w:r w:rsidR="00B26C20">
        <w:rPr>
          <w:szCs w:val="24"/>
        </w:rPr>
        <w:t>5</w:t>
      </w:r>
      <w:r w:rsidR="00C364BA" w:rsidRPr="00B50D7E">
        <w:rPr>
          <w:szCs w:val="24"/>
        </w:rPr>
        <w:t xml:space="preserve"> 000 nya invånare varje år</w:t>
      </w:r>
    </w:p>
    <w:p w:rsidR="00C364BA" w:rsidRPr="000B2AFF" w:rsidRDefault="00C364BA" w:rsidP="00B50D7E">
      <w:pPr>
        <w:pStyle w:val="Liststycke"/>
        <w:numPr>
          <w:ilvl w:val="0"/>
          <w:numId w:val="7"/>
        </w:numPr>
      </w:pPr>
      <w:r w:rsidRPr="00B50D7E">
        <w:rPr>
          <w:szCs w:val="24"/>
        </w:rPr>
        <w:t>2 universitet med 40 000 studenter och världsledande forskning</w:t>
      </w:r>
    </w:p>
    <w:p w:rsidR="00C364BA" w:rsidRPr="000B2AFF" w:rsidRDefault="00361609" w:rsidP="00B50D7E">
      <w:pPr>
        <w:pStyle w:val="Liststycke"/>
        <w:numPr>
          <w:ilvl w:val="0"/>
          <w:numId w:val="7"/>
        </w:numPr>
      </w:pPr>
      <w:r>
        <w:rPr>
          <w:szCs w:val="24"/>
        </w:rPr>
        <w:t>20</w:t>
      </w:r>
      <w:r w:rsidR="00C364BA" w:rsidRPr="00B50D7E">
        <w:rPr>
          <w:szCs w:val="24"/>
        </w:rPr>
        <w:t xml:space="preserve"> 000 företag och landets snabbast växande arbetsmarknad</w:t>
      </w:r>
    </w:p>
    <w:p w:rsidR="00C364BA" w:rsidRPr="000B2AFF" w:rsidRDefault="00C364BA" w:rsidP="00B50D7E">
      <w:pPr>
        <w:pStyle w:val="Liststycke"/>
        <w:numPr>
          <w:ilvl w:val="0"/>
          <w:numId w:val="7"/>
        </w:numPr>
      </w:pPr>
      <w:r w:rsidRPr="00B50D7E">
        <w:rPr>
          <w:szCs w:val="24"/>
        </w:rPr>
        <w:t>3</w:t>
      </w:r>
      <w:r w:rsidR="005F4A27" w:rsidRPr="00B50D7E">
        <w:rPr>
          <w:szCs w:val="24"/>
        </w:rPr>
        <w:t>0</w:t>
      </w:r>
      <w:r w:rsidRPr="00B50D7E">
        <w:rPr>
          <w:szCs w:val="24"/>
        </w:rPr>
        <w:t xml:space="preserve"> minuter till Stockholm, 1</w:t>
      </w:r>
      <w:r w:rsidR="00CA7B2E">
        <w:rPr>
          <w:szCs w:val="24"/>
        </w:rPr>
        <w:t>7</w:t>
      </w:r>
      <w:r w:rsidRPr="00B50D7E">
        <w:rPr>
          <w:szCs w:val="24"/>
        </w:rPr>
        <w:t xml:space="preserve"> minuter till Arlanda</w:t>
      </w:r>
    </w:p>
    <w:p w:rsidR="00C364BA" w:rsidRPr="000B2AFF" w:rsidRDefault="00AE069B" w:rsidP="00B50D7E">
      <w:pPr>
        <w:pStyle w:val="Liststycke"/>
        <w:numPr>
          <w:ilvl w:val="0"/>
          <w:numId w:val="7"/>
        </w:numPr>
      </w:pPr>
      <w:r>
        <w:rPr>
          <w:szCs w:val="24"/>
        </w:rPr>
        <w:t>V</w:t>
      </w:r>
      <w:r w:rsidR="00C364BA" w:rsidRPr="00B50D7E">
        <w:rPr>
          <w:szCs w:val="24"/>
        </w:rPr>
        <w:t>arje dag görs cirka 140 000 cykelresor genom Uppsala</w:t>
      </w:r>
    </w:p>
    <w:p w:rsidR="00832E34" w:rsidRDefault="00AE069B" w:rsidP="00832E34">
      <w:pPr>
        <w:pStyle w:val="Liststycke"/>
        <w:numPr>
          <w:ilvl w:val="0"/>
          <w:numId w:val="7"/>
        </w:numPr>
        <w:rPr>
          <w:szCs w:val="24"/>
        </w:rPr>
      </w:pPr>
      <w:r>
        <w:rPr>
          <w:szCs w:val="24"/>
        </w:rPr>
        <w:t>Här ligger G</w:t>
      </w:r>
      <w:r w:rsidR="00C364BA" w:rsidRPr="00B50D7E">
        <w:rPr>
          <w:szCs w:val="24"/>
        </w:rPr>
        <w:t>amla Uppsala – ett av världens mest intressanta vikingabesöksmål</w:t>
      </w:r>
    </w:p>
    <w:p w:rsidR="00832E34" w:rsidRDefault="00C364BA" w:rsidP="00832E34">
      <w:pPr>
        <w:pStyle w:val="Liststycke"/>
        <w:numPr>
          <w:ilvl w:val="0"/>
          <w:numId w:val="7"/>
        </w:numPr>
        <w:rPr>
          <w:szCs w:val="24"/>
        </w:rPr>
      </w:pPr>
      <w:r w:rsidRPr="00B50D7E">
        <w:rPr>
          <w:szCs w:val="24"/>
        </w:rPr>
        <w:t xml:space="preserve">1164 blev staden den svenska kyrkans ärkebiskopssäte </w:t>
      </w:r>
    </w:p>
    <w:p w:rsidR="00832E34" w:rsidRDefault="00C364BA" w:rsidP="00832E34">
      <w:pPr>
        <w:pStyle w:val="Liststycke"/>
        <w:numPr>
          <w:ilvl w:val="0"/>
          <w:numId w:val="7"/>
        </w:numPr>
        <w:rPr>
          <w:szCs w:val="24"/>
        </w:rPr>
      </w:pPr>
      <w:r w:rsidRPr="00B50D7E">
        <w:rPr>
          <w:szCs w:val="24"/>
        </w:rPr>
        <w:t>Uppsala universitet är Nordens första universitet och grundades 1477</w:t>
      </w:r>
    </w:p>
    <w:p w:rsidR="00832E34" w:rsidRDefault="00C364BA" w:rsidP="00832E34">
      <w:pPr>
        <w:pStyle w:val="Liststycke"/>
        <w:numPr>
          <w:ilvl w:val="0"/>
          <w:numId w:val="7"/>
        </w:numPr>
        <w:rPr>
          <w:szCs w:val="24"/>
        </w:rPr>
      </w:pPr>
      <w:r w:rsidRPr="00B50D7E">
        <w:rPr>
          <w:szCs w:val="24"/>
        </w:rPr>
        <w:t>Akademiska sjukhuset är ett storsjukhus med 300 års historia</w:t>
      </w:r>
    </w:p>
    <w:p w:rsidR="00C364BA" w:rsidRPr="00B50D7E" w:rsidRDefault="005F4A27" w:rsidP="00B50D7E">
      <w:pPr>
        <w:pStyle w:val="Liststycke"/>
        <w:numPr>
          <w:ilvl w:val="0"/>
          <w:numId w:val="7"/>
        </w:numPr>
        <w:rPr>
          <w:szCs w:val="24"/>
        </w:rPr>
      </w:pPr>
      <w:r w:rsidRPr="00B50D7E">
        <w:rPr>
          <w:szCs w:val="24"/>
        </w:rPr>
        <w:t xml:space="preserve">Fri </w:t>
      </w:r>
      <w:proofErr w:type="spellStart"/>
      <w:r w:rsidR="00AE069B">
        <w:rPr>
          <w:szCs w:val="24"/>
        </w:rPr>
        <w:t>W</w:t>
      </w:r>
      <w:r w:rsidRPr="00B50D7E">
        <w:rPr>
          <w:szCs w:val="24"/>
        </w:rPr>
        <w:t>i</w:t>
      </w:r>
      <w:r w:rsidR="00AE069B">
        <w:rPr>
          <w:szCs w:val="24"/>
        </w:rPr>
        <w:t>F</w:t>
      </w:r>
      <w:r w:rsidRPr="00B50D7E">
        <w:rPr>
          <w:szCs w:val="24"/>
        </w:rPr>
        <w:t>i</w:t>
      </w:r>
      <w:proofErr w:type="spellEnd"/>
      <w:r w:rsidRPr="00B50D7E">
        <w:rPr>
          <w:szCs w:val="24"/>
        </w:rPr>
        <w:t xml:space="preserve"> i centrala Uppsala</w:t>
      </w:r>
    </w:p>
    <w:sectPr w:rsidR="00C364BA" w:rsidRPr="00B5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234"/>
    <w:multiLevelType w:val="hybridMultilevel"/>
    <w:tmpl w:val="C56C4A2C"/>
    <w:lvl w:ilvl="0" w:tplc="2EA012C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EBB5EBF"/>
    <w:multiLevelType w:val="hybridMultilevel"/>
    <w:tmpl w:val="3DDC887E"/>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0322D5"/>
    <w:multiLevelType w:val="hybridMultilevel"/>
    <w:tmpl w:val="1F7C2094"/>
    <w:lvl w:ilvl="0" w:tplc="BE9024D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B10536"/>
    <w:multiLevelType w:val="hybridMultilevel"/>
    <w:tmpl w:val="1CD2F284"/>
    <w:lvl w:ilvl="0" w:tplc="44BAE8B4">
      <w:start w:val="1"/>
      <w:numFmt w:val="bullet"/>
      <w:lvlText w:val=""/>
      <w:lvlJc w:val="left"/>
      <w:pPr>
        <w:tabs>
          <w:tab w:val="num" w:pos="720"/>
        </w:tabs>
        <w:ind w:left="720" w:hanging="360"/>
      </w:pPr>
      <w:rPr>
        <w:rFonts w:ascii="Symbol" w:hAnsi="Symbol" w:hint="default"/>
        <w:sz w:val="20"/>
      </w:rPr>
    </w:lvl>
    <w:lvl w:ilvl="1" w:tplc="041D0001">
      <w:start w:val="1"/>
      <w:numFmt w:val="bullet"/>
      <w:lvlText w:val=""/>
      <w:lvlJc w:val="left"/>
      <w:pPr>
        <w:tabs>
          <w:tab w:val="num" w:pos="1440"/>
        </w:tabs>
        <w:ind w:left="1440" w:hanging="360"/>
      </w:pPr>
      <w:rPr>
        <w:rFonts w:ascii="Symbol" w:hAnsi="Symbol" w:hint="default"/>
      </w:rPr>
    </w:lvl>
    <w:lvl w:ilvl="2" w:tplc="14A2FDFA" w:tentative="1">
      <w:start w:val="1"/>
      <w:numFmt w:val="bullet"/>
      <w:lvlText w:val=""/>
      <w:lvlJc w:val="left"/>
      <w:pPr>
        <w:tabs>
          <w:tab w:val="num" w:pos="2160"/>
        </w:tabs>
        <w:ind w:left="2160" w:hanging="360"/>
      </w:pPr>
      <w:rPr>
        <w:rFonts w:ascii="Wingdings" w:hAnsi="Wingdings" w:hint="default"/>
        <w:sz w:val="20"/>
      </w:rPr>
    </w:lvl>
    <w:lvl w:ilvl="3" w:tplc="1018B13C" w:tentative="1">
      <w:start w:val="1"/>
      <w:numFmt w:val="bullet"/>
      <w:lvlText w:val=""/>
      <w:lvlJc w:val="left"/>
      <w:pPr>
        <w:tabs>
          <w:tab w:val="num" w:pos="2880"/>
        </w:tabs>
        <w:ind w:left="2880" w:hanging="360"/>
      </w:pPr>
      <w:rPr>
        <w:rFonts w:ascii="Wingdings" w:hAnsi="Wingdings" w:hint="default"/>
        <w:sz w:val="20"/>
      </w:rPr>
    </w:lvl>
    <w:lvl w:ilvl="4" w:tplc="E73CAFDE" w:tentative="1">
      <w:start w:val="1"/>
      <w:numFmt w:val="bullet"/>
      <w:lvlText w:val=""/>
      <w:lvlJc w:val="left"/>
      <w:pPr>
        <w:tabs>
          <w:tab w:val="num" w:pos="3600"/>
        </w:tabs>
        <w:ind w:left="3600" w:hanging="360"/>
      </w:pPr>
      <w:rPr>
        <w:rFonts w:ascii="Wingdings" w:hAnsi="Wingdings" w:hint="default"/>
        <w:sz w:val="20"/>
      </w:rPr>
    </w:lvl>
    <w:lvl w:ilvl="5" w:tplc="53DEEBE8" w:tentative="1">
      <w:start w:val="1"/>
      <w:numFmt w:val="bullet"/>
      <w:lvlText w:val=""/>
      <w:lvlJc w:val="left"/>
      <w:pPr>
        <w:tabs>
          <w:tab w:val="num" w:pos="4320"/>
        </w:tabs>
        <w:ind w:left="4320" w:hanging="360"/>
      </w:pPr>
      <w:rPr>
        <w:rFonts w:ascii="Wingdings" w:hAnsi="Wingdings" w:hint="default"/>
        <w:sz w:val="20"/>
      </w:rPr>
    </w:lvl>
    <w:lvl w:ilvl="6" w:tplc="B094AA74" w:tentative="1">
      <w:start w:val="1"/>
      <w:numFmt w:val="bullet"/>
      <w:lvlText w:val=""/>
      <w:lvlJc w:val="left"/>
      <w:pPr>
        <w:tabs>
          <w:tab w:val="num" w:pos="5040"/>
        </w:tabs>
        <w:ind w:left="5040" w:hanging="360"/>
      </w:pPr>
      <w:rPr>
        <w:rFonts w:ascii="Wingdings" w:hAnsi="Wingdings" w:hint="default"/>
        <w:sz w:val="20"/>
      </w:rPr>
    </w:lvl>
    <w:lvl w:ilvl="7" w:tplc="D392054A" w:tentative="1">
      <w:start w:val="1"/>
      <w:numFmt w:val="bullet"/>
      <w:lvlText w:val=""/>
      <w:lvlJc w:val="left"/>
      <w:pPr>
        <w:tabs>
          <w:tab w:val="num" w:pos="5760"/>
        </w:tabs>
        <w:ind w:left="5760" w:hanging="360"/>
      </w:pPr>
      <w:rPr>
        <w:rFonts w:ascii="Wingdings" w:hAnsi="Wingdings" w:hint="default"/>
        <w:sz w:val="20"/>
      </w:rPr>
    </w:lvl>
    <w:lvl w:ilvl="8" w:tplc="2BCC9A0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0D6F"/>
    <w:multiLevelType w:val="hybridMultilevel"/>
    <w:tmpl w:val="2DE0318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31C05EE"/>
    <w:multiLevelType w:val="hybridMultilevel"/>
    <w:tmpl w:val="32648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183C8D"/>
    <w:multiLevelType w:val="hybridMultilevel"/>
    <w:tmpl w:val="7D0A7642"/>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D14B9F"/>
    <w:multiLevelType w:val="hybridMultilevel"/>
    <w:tmpl w:val="5720DF48"/>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9FE49BA"/>
    <w:multiLevelType w:val="hybridMultilevel"/>
    <w:tmpl w:val="6ADC0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2C"/>
    <w:rsid w:val="00000056"/>
    <w:rsid w:val="000B2AFF"/>
    <w:rsid w:val="002B5032"/>
    <w:rsid w:val="00361609"/>
    <w:rsid w:val="004D13FD"/>
    <w:rsid w:val="004D72BD"/>
    <w:rsid w:val="004F3942"/>
    <w:rsid w:val="005823D4"/>
    <w:rsid w:val="00586FA6"/>
    <w:rsid w:val="005D0FDF"/>
    <w:rsid w:val="005D6AAB"/>
    <w:rsid w:val="005F4A27"/>
    <w:rsid w:val="00717DB1"/>
    <w:rsid w:val="0072542C"/>
    <w:rsid w:val="00736B31"/>
    <w:rsid w:val="00832E34"/>
    <w:rsid w:val="00853B81"/>
    <w:rsid w:val="009E7897"/>
    <w:rsid w:val="009F03BC"/>
    <w:rsid w:val="00A57FD2"/>
    <w:rsid w:val="00AE069B"/>
    <w:rsid w:val="00B160C8"/>
    <w:rsid w:val="00B26C20"/>
    <w:rsid w:val="00B50D7E"/>
    <w:rsid w:val="00C308C3"/>
    <w:rsid w:val="00C364BA"/>
    <w:rsid w:val="00CA08D8"/>
    <w:rsid w:val="00CA7B2E"/>
    <w:rsid w:val="00DD75E4"/>
    <w:rsid w:val="00F330CC"/>
    <w:rsid w:val="00FD0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28C4"/>
  <w15:chartTrackingRefBased/>
  <w15:docId w15:val="{3D9488C3-D17E-4EDC-A326-AD356FE2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4D72BD"/>
    <w:pPr>
      <w:keepNext/>
      <w:tabs>
        <w:tab w:val="left" w:pos="851"/>
        <w:tab w:val="left" w:pos="5670"/>
        <w:tab w:val="left" w:pos="6237"/>
      </w:tabs>
      <w:spacing w:after="0" w:line="240" w:lineRule="auto"/>
      <w:ind w:left="426"/>
      <w:outlineLvl w:val="0"/>
    </w:pPr>
    <w:rPr>
      <w:rFonts w:ascii="Times New Roman" w:eastAsia="Times New Roman" w:hAnsi="Times New Roman" w:cs="Times New Roman"/>
      <w:sz w:val="25"/>
      <w:szCs w:val="20"/>
      <w:lang w:eastAsia="sv-SE"/>
    </w:rPr>
  </w:style>
  <w:style w:type="paragraph" w:styleId="Rubrik4">
    <w:name w:val="heading 4"/>
    <w:basedOn w:val="Normal"/>
    <w:next w:val="Normal"/>
    <w:link w:val="Rubrik4Char"/>
    <w:qFormat/>
    <w:rsid w:val="004D72BD"/>
    <w:pPr>
      <w:keepNext/>
      <w:spacing w:after="0" w:line="240" w:lineRule="auto"/>
      <w:ind w:left="851"/>
      <w:outlineLvl w:val="3"/>
    </w:pPr>
    <w:rPr>
      <w:rFonts w:ascii="Arial" w:eastAsia="Times New Roman" w:hAnsi="Arial" w:cs="Arial"/>
      <w:b/>
      <w:bCs/>
      <w:sz w:val="32"/>
      <w:szCs w:val="20"/>
      <w:lang w:val="en-GB" w:eastAsia="sv-SE"/>
    </w:rPr>
  </w:style>
  <w:style w:type="paragraph" w:styleId="Rubrik6">
    <w:name w:val="heading 6"/>
    <w:basedOn w:val="Normal"/>
    <w:next w:val="Normal"/>
    <w:link w:val="Rubrik6Char"/>
    <w:qFormat/>
    <w:rsid w:val="004D72BD"/>
    <w:pPr>
      <w:keepNext/>
      <w:tabs>
        <w:tab w:val="left" w:pos="4820"/>
        <w:tab w:val="left" w:pos="5670"/>
        <w:tab w:val="left" w:pos="6237"/>
      </w:tabs>
      <w:spacing w:after="0" w:line="240" w:lineRule="auto"/>
      <w:ind w:left="426"/>
      <w:outlineLvl w:val="5"/>
    </w:pPr>
    <w:rPr>
      <w:rFonts w:ascii="Arial" w:eastAsia="Times New Roman" w:hAnsi="Arial" w:cs="Arial"/>
      <w:b/>
      <w:sz w:val="44"/>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2542C"/>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72542C"/>
    <w:pPr>
      <w:spacing w:after="0" w:line="240" w:lineRule="auto"/>
      <w:ind w:left="720"/>
    </w:pPr>
    <w:rPr>
      <w:rFonts w:ascii="Calibri" w:hAnsi="Calibri" w:cs="Calibri"/>
    </w:rPr>
  </w:style>
  <w:style w:type="paragraph" w:styleId="Brdtext">
    <w:name w:val="Body Text"/>
    <w:basedOn w:val="Normal"/>
    <w:link w:val="BrdtextChar"/>
    <w:rsid w:val="004D72BD"/>
    <w:pPr>
      <w:tabs>
        <w:tab w:val="left" w:pos="4712"/>
        <w:tab w:val="left" w:pos="6521"/>
      </w:tabs>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4D72BD"/>
    <w:rPr>
      <w:rFonts w:ascii="Times New Roman" w:eastAsia="Times New Roman" w:hAnsi="Times New Roman" w:cs="Times New Roman"/>
      <w:szCs w:val="20"/>
      <w:lang w:eastAsia="sv-SE"/>
    </w:rPr>
  </w:style>
  <w:style w:type="character" w:customStyle="1" w:styleId="Rubrik1Char">
    <w:name w:val="Rubrik 1 Char"/>
    <w:basedOn w:val="Standardstycketeckensnitt"/>
    <w:link w:val="Rubrik1"/>
    <w:rsid w:val="004D72BD"/>
    <w:rPr>
      <w:rFonts w:ascii="Times New Roman" w:eastAsia="Times New Roman" w:hAnsi="Times New Roman" w:cs="Times New Roman"/>
      <w:sz w:val="25"/>
      <w:szCs w:val="20"/>
      <w:lang w:eastAsia="sv-SE"/>
    </w:rPr>
  </w:style>
  <w:style w:type="character" w:customStyle="1" w:styleId="Rubrik4Char">
    <w:name w:val="Rubrik 4 Char"/>
    <w:basedOn w:val="Standardstycketeckensnitt"/>
    <w:link w:val="Rubrik4"/>
    <w:rsid w:val="004D72BD"/>
    <w:rPr>
      <w:rFonts w:ascii="Arial" w:eastAsia="Times New Roman" w:hAnsi="Arial" w:cs="Arial"/>
      <w:b/>
      <w:bCs/>
      <w:sz w:val="32"/>
      <w:szCs w:val="20"/>
      <w:lang w:val="en-GB" w:eastAsia="sv-SE"/>
    </w:rPr>
  </w:style>
  <w:style w:type="character" w:customStyle="1" w:styleId="Rubrik6Char">
    <w:name w:val="Rubrik 6 Char"/>
    <w:basedOn w:val="Standardstycketeckensnitt"/>
    <w:link w:val="Rubrik6"/>
    <w:rsid w:val="004D72BD"/>
    <w:rPr>
      <w:rFonts w:ascii="Arial" w:eastAsia="Times New Roman" w:hAnsi="Arial" w:cs="Arial"/>
      <w:b/>
      <w:sz w:val="44"/>
      <w:szCs w:val="20"/>
      <w:lang w:val="en-GB" w:eastAsia="sv-SE"/>
    </w:rPr>
  </w:style>
  <w:style w:type="character" w:styleId="Hyperlnk">
    <w:name w:val="Hyperlink"/>
    <w:rsid w:val="004D72BD"/>
    <w:rPr>
      <w:color w:val="AA0000"/>
      <w:u w:val="single"/>
    </w:rPr>
  </w:style>
  <w:style w:type="character" w:styleId="Stark">
    <w:name w:val="Strong"/>
    <w:basedOn w:val="Standardstycketeckensnitt"/>
    <w:uiPriority w:val="22"/>
    <w:qFormat/>
    <w:rsid w:val="004D72BD"/>
    <w:rPr>
      <w:b/>
      <w:bCs/>
    </w:rPr>
  </w:style>
  <w:style w:type="paragraph" w:customStyle="1" w:styleId="Normal1">
    <w:name w:val="Normal1"/>
    <w:rsid w:val="009E7897"/>
    <w:pPr>
      <w:spacing w:after="0" w:line="240" w:lineRule="auto"/>
    </w:pPr>
    <w:rPr>
      <w:rFonts w:ascii="Cambria" w:eastAsia="Cambria" w:hAnsi="Cambria" w:cs="Cambria"/>
      <w:color w:val="000000"/>
      <w:sz w:val="24"/>
      <w:szCs w:val="24"/>
    </w:rPr>
  </w:style>
  <w:style w:type="paragraph" w:customStyle="1" w:styleId="punch-line1">
    <w:name w:val="punch-line1"/>
    <w:basedOn w:val="Normal"/>
    <w:uiPriority w:val="99"/>
    <w:rsid w:val="00C308C3"/>
    <w:pPr>
      <w:spacing w:after="225" w:line="525" w:lineRule="atLeast"/>
    </w:pPr>
    <w:rPr>
      <w:rFonts w:ascii="Times New Roman" w:eastAsia="Times New Roman" w:hAnsi="Times New Roman" w:cs="Times New Roman"/>
      <w:b/>
      <w:bCs/>
      <w:sz w:val="48"/>
      <w:szCs w:val="48"/>
      <w:lang w:eastAsia="sv-SE"/>
    </w:rPr>
  </w:style>
  <w:style w:type="paragraph" w:styleId="Ballongtext">
    <w:name w:val="Balloon Text"/>
    <w:basedOn w:val="Normal"/>
    <w:link w:val="BallongtextChar"/>
    <w:uiPriority w:val="99"/>
    <w:semiHidden/>
    <w:unhideWhenUsed/>
    <w:rsid w:val="000B2A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2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2708">
      <w:bodyDiv w:val="1"/>
      <w:marLeft w:val="0"/>
      <w:marRight w:val="0"/>
      <w:marTop w:val="0"/>
      <w:marBottom w:val="0"/>
      <w:divBdr>
        <w:top w:val="none" w:sz="0" w:space="0" w:color="auto"/>
        <w:left w:val="none" w:sz="0" w:space="0" w:color="auto"/>
        <w:bottom w:val="none" w:sz="0" w:space="0" w:color="auto"/>
        <w:right w:val="none" w:sz="0" w:space="0" w:color="auto"/>
      </w:divBdr>
    </w:div>
    <w:div w:id="465976279">
      <w:bodyDiv w:val="1"/>
      <w:marLeft w:val="300"/>
      <w:marRight w:val="300"/>
      <w:marTop w:val="300"/>
      <w:marBottom w:val="300"/>
      <w:divBdr>
        <w:top w:val="none" w:sz="0" w:space="0" w:color="auto"/>
        <w:left w:val="none" w:sz="0" w:space="0" w:color="auto"/>
        <w:bottom w:val="none" w:sz="0" w:space="0" w:color="auto"/>
        <w:right w:val="none" w:sz="0" w:space="0" w:color="auto"/>
      </w:divBdr>
    </w:div>
    <w:div w:id="627781877">
      <w:bodyDiv w:val="1"/>
      <w:marLeft w:val="0"/>
      <w:marRight w:val="0"/>
      <w:marTop w:val="0"/>
      <w:marBottom w:val="0"/>
      <w:divBdr>
        <w:top w:val="none" w:sz="0" w:space="0" w:color="auto"/>
        <w:left w:val="none" w:sz="0" w:space="0" w:color="auto"/>
        <w:bottom w:val="none" w:sz="0" w:space="0" w:color="auto"/>
        <w:right w:val="none" w:sz="0" w:space="0" w:color="auto"/>
      </w:divBdr>
    </w:div>
    <w:div w:id="886376648">
      <w:bodyDiv w:val="1"/>
      <w:marLeft w:val="300"/>
      <w:marRight w:val="300"/>
      <w:marTop w:val="300"/>
      <w:marBottom w:val="300"/>
      <w:divBdr>
        <w:top w:val="none" w:sz="0" w:space="0" w:color="auto"/>
        <w:left w:val="none" w:sz="0" w:space="0" w:color="auto"/>
        <w:bottom w:val="none" w:sz="0" w:space="0" w:color="auto"/>
        <w:right w:val="none" w:sz="0" w:space="0" w:color="auto"/>
      </w:divBdr>
    </w:div>
    <w:div w:id="1353069774">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20432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2719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Anna</dc:creator>
  <cp:keywords/>
  <dc:description/>
  <cp:lastModifiedBy>Lundqvist, Jessica</cp:lastModifiedBy>
  <cp:revision>5</cp:revision>
  <dcterms:created xsi:type="dcterms:W3CDTF">2018-05-16T09:35:00Z</dcterms:created>
  <dcterms:modified xsi:type="dcterms:W3CDTF">2018-05-18T06:39:00Z</dcterms:modified>
</cp:coreProperties>
</file>